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49" w:rsidRPr="001F2855" w:rsidRDefault="001F2855" w:rsidP="001F2855">
      <w:pPr>
        <w:bidi w:val="0"/>
        <w:rPr>
          <w:rFonts w:cs="B Koodak" w:hint="cs"/>
          <w:sz w:val="36"/>
          <w:szCs w:val="36"/>
          <w:rtl/>
        </w:rPr>
      </w:pPr>
      <w:r w:rsidRPr="001F2855">
        <w:rPr>
          <w:rFonts w:cs="B Koodak" w:hint="cs"/>
          <w:sz w:val="36"/>
          <w:szCs w:val="36"/>
          <w:rtl/>
        </w:rPr>
        <w:t>پایه دوم ابتدایی</w:t>
      </w:r>
      <w:bookmarkStart w:id="0" w:name="_GoBack"/>
      <w:bookmarkEnd w:id="0"/>
    </w:p>
    <w:tbl>
      <w:tblPr>
        <w:tblStyle w:val="TableGrid"/>
        <w:bidiVisual/>
        <w:tblW w:w="0" w:type="auto"/>
        <w:tblBorders>
          <w:top w:val="thinThickSmallGap" w:sz="12" w:space="0" w:color="7030A0"/>
          <w:left w:val="thickThinSmallGap" w:sz="12" w:space="0" w:color="7030A0"/>
          <w:bottom w:val="thickThinSmallGap" w:sz="12" w:space="0" w:color="7030A0"/>
          <w:right w:val="thinThickSmallGap" w:sz="12" w:space="0" w:color="7030A0"/>
        </w:tblBorders>
        <w:tblLook w:val="04A0" w:firstRow="1" w:lastRow="0" w:firstColumn="1" w:lastColumn="0" w:noHBand="0" w:noVBand="1"/>
      </w:tblPr>
      <w:tblGrid>
        <w:gridCol w:w="905"/>
        <w:gridCol w:w="3865"/>
        <w:gridCol w:w="3723"/>
        <w:gridCol w:w="3414"/>
        <w:gridCol w:w="3737"/>
      </w:tblGrid>
      <w:tr w:rsidR="00F05849" w:rsidRPr="00F05849" w:rsidTr="00F05849">
        <w:trPr>
          <w:trHeight w:val="243"/>
        </w:trPr>
        <w:tc>
          <w:tcPr>
            <w:tcW w:w="853" w:type="dxa"/>
            <w:tcBorders>
              <w:top w:val="thinThickSmallGap" w:sz="12" w:space="0" w:color="7030A0"/>
              <w:bottom w:val="thickThinSmallGap" w:sz="12" w:space="0" w:color="7030A0"/>
              <w:right w:val="thinThickSmallGap" w:sz="12" w:space="0" w:color="7030A0"/>
            </w:tcBorders>
            <w:vAlign w:val="center"/>
          </w:tcPr>
          <w:p w:rsidR="00F05849" w:rsidRPr="00F05849" w:rsidRDefault="00F05849" w:rsidP="009C47D6">
            <w:pPr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F05849">
              <w:rPr>
                <w:rFonts w:cs="B Koodak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4074" w:type="dxa"/>
            <w:tcBorders>
              <w:top w:val="thinThickSmallGap" w:sz="12" w:space="0" w:color="7030A0"/>
              <w:left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  <w:vAlign w:val="center"/>
          </w:tcPr>
          <w:p w:rsidR="00F05849" w:rsidRPr="00F05849" w:rsidRDefault="00F05849" w:rsidP="009C47D6">
            <w:pPr>
              <w:rPr>
                <w:rFonts w:cs="B Koodak"/>
                <w:b/>
                <w:bCs/>
                <w:color w:val="943634" w:themeColor="accent2" w:themeShade="BF"/>
                <w:rtl/>
              </w:rPr>
            </w:pPr>
            <w:r w:rsidRPr="00F05849">
              <w:rPr>
                <w:rFonts w:cs="B Koodak" w:hint="cs"/>
                <w:b/>
                <w:bCs/>
                <w:color w:val="943634" w:themeColor="accent2" w:themeShade="BF"/>
                <w:rtl/>
              </w:rPr>
              <w:t>خیلی خوب</w:t>
            </w:r>
          </w:p>
        </w:tc>
        <w:tc>
          <w:tcPr>
            <w:tcW w:w="3921" w:type="dxa"/>
            <w:tcBorders>
              <w:top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  <w:vAlign w:val="center"/>
          </w:tcPr>
          <w:p w:rsidR="00F05849" w:rsidRPr="00F05849" w:rsidRDefault="00F05849" w:rsidP="009C47D6">
            <w:pPr>
              <w:rPr>
                <w:rFonts w:cs="B Koodak"/>
                <w:b/>
                <w:bCs/>
                <w:color w:val="943634" w:themeColor="accent2" w:themeShade="BF"/>
                <w:rtl/>
              </w:rPr>
            </w:pPr>
            <w:r w:rsidRPr="00F05849">
              <w:rPr>
                <w:rFonts w:cs="B Koodak" w:hint="cs"/>
                <w:b/>
                <w:bCs/>
                <w:color w:val="943634" w:themeColor="accent2" w:themeShade="BF"/>
                <w:rtl/>
              </w:rPr>
              <w:t>خوب</w:t>
            </w:r>
          </w:p>
        </w:tc>
        <w:tc>
          <w:tcPr>
            <w:tcW w:w="3591" w:type="dxa"/>
            <w:tcBorders>
              <w:top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  <w:vAlign w:val="center"/>
          </w:tcPr>
          <w:p w:rsidR="00F05849" w:rsidRPr="00F05849" w:rsidRDefault="00F05849" w:rsidP="009C47D6">
            <w:pPr>
              <w:rPr>
                <w:rFonts w:cs="B Koodak"/>
                <w:b/>
                <w:bCs/>
                <w:color w:val="943634" w:themeColor="accent2" w:themeShade="BF"/>
                <w:rtl/>
              </w:rPr>
            </w:pPr>
            <w:r w:rsidRPr="00F05849">
              <w:rPr>
                <w:rFonts w:cs="B Koodak" w:hint="cs"/>
                <w:b/>
                <w:bCs/>
                <w:color w:val="943634" w:themeColor="accent2" w:themeShade="BF"/>
                <w:rtl/>
              </w:rPr>
              <w:t>قابل قبول</w:t>
            </w:r>
          </w:p>
        </w:tc>
        <w:tc>
          <w:tcPr>
            <w:tcW w:w="3936" w:type="dxa"/>
            <w:tcBorders>
              <w:top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  <w:vAlign w:val="center"/>
          </w:tcPr>
          <w:p w:rsidR="00F05849" w:rsidRPr="00F05849" w:rsidRDefault="00F05849" w:rsidP="009C47D6">
            <w:pPr>
              <w:rPr>
                <w:rFonts w:cs="B Koodak"/>
                <w:b/>
                <w:bCs/>
                <w:color w:val="943634" w:themeColor="accent2" w:themeShade="BF"/>
                <w:rtl/>
              </w:rPr>
            </w:pPr>
            <w:r w:rsidRPr="00F05849">
              <w:rPr>
                <w:rFonts w:cs="B Koodak" w:hint="cs"/>
                <w:b/>
                <w:bCs/>
                <w:color w:val="943634" w:themeColor="accent2" w:themeShade="BF"/>
                <w:rtl/>
              </w:rPr>
              <w:t>نیاز به تلاش</w:t>
            </w:r>
          </w:p>
        </w:tc>
      </w:tr>
      <w:tr w:rsidR="00F05849" w:rsidRPr="00F05849" w:rsidTr="00F05849">
        <w:trPr>
          <w:trHeight w:val="1337"/>
        </w:trPr>
        <w:tc>
          <w:tcPr>
            <w:tcW w:w="853" w:type="dxa"/>
            <w:tcBorders>
              <w:top w:val="thickThinSmallGap" w:sz="12" w:space="0" w:color="7030A0"/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F05849" w:rsidRPr="00F05849" w:rsidRDefault="00F05849" w:rsidP="009C47D6">
            <w:pPr>
              <w:rPr>
                <w:rFonts w:cs="B Koodak"/>
                <w:b/>
                <w:bCs/>
                <w:color w:val="943634" w:themeColor="accent2" w:themeShade="BF"/>
              </w:rPr>
            </w:pPr>
            <w:r w:rsidRPr="00F05849">
              <w:rPr>
                <w:rFonts w:cs="B Koodak" w:hint="cs"/>
                <w:b/>
                <w:bCs/>
                <w:color w:val="943634" w:themeColor="accent2" w:themeShade="BF"/>
                <w:rtl/>
              </w:rPr>
              <w:t>فارسی</w:t>
            </w:r>
          </w:p>
        </w:tc>
        <w:tc>
          <w:tcPr>
            <w:tcW w:w="4074" w:type="dxa"/>
            <w:tcBorders>
              <w:top w:val="thickThinSmallGap" w:sz="12" w:space="0" w:color="7030A0"/>
              <w:left w:val="thinThickSmallGap" w:sz="12" w:space="0" w:color="7030A0"/>
            </w:tcBorders>
          </w:tcPr>
          <w:p w:rsidR="00F05849" w:rsidRPr="00F05849" w:rsidRDefault="00F05849" w:rsidP="00815755">
            <w:pPr>
              <w:jc w:val="left"/>
              <w:rPr>
                <w:rFonts w:cs="B Koodak"/>
                <w:sz w:val="20"/>
                <w:szCs w:val="20"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دقت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گوش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متن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لحن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مناسب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روان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خواند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تواند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همه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واژه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کتاب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خوانا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درست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بنویسد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بهتر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است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کتاب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داستان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بخواند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3921" w:type="dxa"/>
            <w:tcBorders>
              <w:top w:val="thickThinSmallGap" w:sz="12" w:space="0" w:color="7030A0"/>
            </w:tcBorders>
          </w:tcPr>
          <w:p w:rsidR="00F05849" w:rsidRPr="00F05849" w:rsidRDefault="00F05849" w:rsidP="00815755">
            <w:pPr>
              <w:jc w:val="left"/>
              <w:rPr>
                <w:rFonts w:cs="B Koodak"/>
                <w:sz w:val="20"/>
                <w:szCs w:val="20"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بیشتر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وقت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دقت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گوش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</w:t>
            </w:r>
            <w:r w:rsidR="00815755">
              <w:rPr>
                <w:rFonts w:cs="B Koodak" w:hint="cs"/>
                <w:sz w:val="20"/>
                <w:szCs w:val="20"/>
                <w:rtl/>
              </w:rPr>
              <w:t>اغلب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متن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روان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خواند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تواند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بیشتر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واژه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کتاب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خوانا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درست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بنویسد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="00815755">
              <w:rPr>
                <w:rFonts w:cs="B Koodak" w:hint="cs"/>
                <w:sz w:val="20"/>
                <w:szCs w:val="20"/>
                <w:rtl/>
              </w:rPr>
              <w:t>.</w:t>
            </w:r>
          </w:p>
        </w:tc>
        <w:tc>
          <w:tcPr>
            <w:tcW w:w="3591" w:type="dxa"/>
            <w:tcBorders>
              <w:top w:val="thickThinSmallGap" w:sz="12" w:space="0" w:color="7030A0"/>
            </w:tcBorders>
          </w:tcPr>
          <w:p w:rsidR="00F05849" w:rsidRPr="00F05849" w:rsidRDefault="00F05849" w:rsidP="00815755">
            <w:pPr>
              <w:jc w:val="left"/>
              <w:rPr>
                <w:rFonts w:cs="B Koodak"/>
                <w:sz w:val="20"/>
                <w:szCs w:val="20"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یاد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آوری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گوش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گاهی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متن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بدون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غلط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خواند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برخی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کلمات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خوانا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="00815755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درست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="00815755">
              <w:rPr>
                <w:rFonts w:cs="B Koodak" w:hint="cs"/>
                <w:sz w:val="20"/>
                <w:szCs w:val="20"/>
                <w:rtl/>
              </w:rPr>
              <w:t>می نویسد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بخواهید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درس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یاد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گرفته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ابتدا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شفاهی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سپس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نوشتاری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گزارش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3936" w:type="dxa"/>
            <w:tcBorders>
              <w:top w:val="thickThinSmallGap" w:sz="12" w:space="0" w:color="7030A0"/>
            </w:tcBorders>
          </w:tcPr>
          <w:p w:rsidR="00F05849" w:rsidRPr="00F05849" w:rsidRDefault="00F05849" w:rsidP="00815755">
            <w:pPr>
              <w:jc w:val="left"/>
              <w:rPr>
                <w:rFonts w:cs="B Koodak"/>
                <w:sz w:val="20"/>
                <w:szCs w:val="20"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راهنمایی</w:t>
            </w:r>
            <w:r w:rsidRPr="00F05849">
              <w:rPr>
                <w:rFonts w:cs="B Koodak"/>
                <w:sz w:val="20"/>
                <w:szCs w:val="20"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معلم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گوش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گاهی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متن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</w:t>
            </w:r>
            <w:r w:rsidR="00815755">
              <w:rPr>
                <w:rFonts w:cs="B Koodak" w:hint="cs"/>
                <w:sz w:val="20"/>
                <w:szCs w:val="20"/>
                <w:rtl/>
              </w:rPr>
              <w:t xml:space="preserve">ه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صورت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مستقل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خواند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ندرت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واژه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درست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تشخیص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فعالیت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مانند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گفت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بادیگران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تماشای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فیلم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مورد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علاقه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تواند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بهتر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بنویسد</w:t>
            </w:r>
            <w:r w:rsidRPr="00F05849">
              <w:rPr>
                <w:rFonts w:cs="B Koodak"/>
                <w:sz w:val="20"/>
                <w:szCs w:val="20"/>
              </w:rPr>
              <w:t xml:space="preserve"> .</w:t>
            </w:r>
          </w:p>
        </w:tc>
      </w:tr>
      <w:tr w:rsidR="00F05849" w:rsidRPr="00F05849" w:rsidTr="00F05849">
        <w:trPr>
          <w:trHeight w:val="1337"/>
        </w:trPr>
        <w:tc>
          <w:tcPr>
            <w:tcW w:w="853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F05849" w:rsidRPr="00F05849" w:rsidRDefault="00F05849" w:rsidP="009C47D6">
            <w:pPr>
              <w:rPr>
                <w:rFonts w:cs="B Koodak"/>
                <w:b/>
                <w:bCs/>
                <w:color w:val="943634" w:themeColor="accent2" w:themeShade="BF"/>
                <w:rtl/>
              </w:rPr>
            </w:pPr>
            <w:r w:rsidRPr="00F05849">
              <w:rPr>
                <w:rFonts w:cs="B Koodak" w:hint="cs"/>
                <w:b/>
                <w:bCs/>
                <w:color w:val="943634" w:themeColor="accent2" w:themeShade="BF"/>
                <w:rtl/>
              </w:rPr>
              <w:t>قرآن</w:t>
            </w:r>
          </w:p>
        </w:tc>
        <w:tc>
          <w:tcPr>
            <w:tcW w:w="4074" w:type="dxa"/>
            <w:tcBorders>
              <w:left w:val="thinThickSmallGap" w:sz="12" w:space="0" w:color="7030A0"/>
            </w:tcBorders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او ضمن رعایت آداب ، آیات و سوره ها ر ا صحیح ، شمرده و آهنگین می خواند . او می تواند متن و ترجمه پیام ها را با توضیحات کافی وداستان های کتاب را با ذکر جزئیات به زبان کودکانه بازگو کند .</w:t>
            </w:r>
          </w:p>
        </w:tc>
        <w:tc>
          <w:tcPr>
            <w:tcW w:w="3921" w:type="dxa"/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او ضمن رعایت آداب ، بیشتر آیات و سوره ها ر ا صحیح ، شمرده و معمولی می خواند . او می تواند متن و ترجمه پیام ها را بخواند و داستان های کتاب را به صورت کلی بازگو کند</w:t>
            </w:r>
          </w:p>
        </w:tc>
        <w:tc>
          <w:tcPr>
            <w:tcW w:w="3591" w:type="dxa"/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او ضمن رعایت آداب ،برخی آیات و سوره ها ر ا صحیح ، شمرده می خواند . او می تواند متن و ترجمه پیام ها را بخواند ولی با راهنمایی معلم مفهوم آن ها و  داستان های کتاب را با کمک تصویر به صورت کلی بازگو کند</w:t>
            </w:r>
          </w:p>
        </w:tc>
        <w:tc>
          <w:tcPr>
            <w:tcW w:w="3936" w:type="dxa"/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 xml:space="preserve">او در رعایت آداب اولیه و خواندن عبارات قرآنی ، متن و ترجمه و بیان مفهوم پیام ها و داستان کتاب پیوسته به راهنمایی و کمک معلم نیاز دارد </w:t>
            </w:r>
          </w:p>
        </w:tc>
      </w:tr>
      <w:tr w:rsidR="00F05849" w:rsidRPr="00F05849" w:rsidTr="00F05849">
        <w:trPr>
          <w:trHeight w:val="1337"/>
        </w:trPr>
        <w:tc>
          <w:tcPr>
            <w:tcW w:w="853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F05849" w:rsidRPr="00F05849" w:rsidRDefault="00F05849" w:rsidP="009C47D6">
            <w:pPr>
              <w:rPr>
                <w:rFonts w:cs="B Koodak"/>
                <w:b/>
                <w:bCs/>
                <w:color w:val="943634" w:themeColor="accent2" w:themeShade="BF"/>
              </w:rPr>
            </w:pPr>
            <w:r w:rsidRPr="00F05849">
              <w:rPr>
                <w:rFonts w:cs="B Koodak" w:hint="cs"/>
                <w:b/>
                <w:bCs/>
                <w:color w:val="943634" w:themeColor="accent2" w:themeShade="BF"/>
                <w:rtl/>
              </w:rPr>
              <w:t>ریاضی</w:t>
            </w:r>
          </w:p>
        </w:tc>
        <w:tc>
          <w:tcPr>
            <w:tcW w:w="4074" w:type="dxa"/>
            <w:tcBorders>
              <w:left w:val="thinThickSmallGap" w:sz="12" w:space="0" w:color="7030A0"/>
            </w:tcBorders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تواند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فعالیت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مربوط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عدد،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عملیات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روی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اعداد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هندسه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هم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چنین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تمام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فعالیت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تمرین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درس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کمک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ابزار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روش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مختلف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مسئله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خوب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خواند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درک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درستی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حل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3921" w:type="dxa"/>
          </w:tcPr>
          <w:p w:rsidR="00F05849" w:rsidRPr="00F05849" w:rsidRDefault="00F05849" w:rsidP="000434BB">
            <w:pPr>
              <w:jc w:val="left"/>
              <w:rPr>
                <w:rFonts w:cs="B Koodak"/>
                <w:sz w:val="20"/>
                <w:szCs w:val="20"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تواند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بیشتر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فعالیت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مربوط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عدد،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عملیات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روی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اعداد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هندسه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هم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چنین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بیشتر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فعالیت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تمرین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درس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کمک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برخی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ابزار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روش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مختلف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مسئله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خوب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خواند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درک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وب</w:t>
            </w:r>
            <w:r w:rsidR="000434BB">
              <w:rPr>
                <w:rFonts w:cs="B Koodak" w:hint="cs"/>
                <w:sz w:val="20"/>
                <w:szCs w:val="20"/>
                <w:rtl/>
              </w:rPr>
              <w:t>ی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شتر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او</w:t>
            </w:r>
            <w:r w:rsidR="000434BB">
              <w:rPr>
                <w:rFonts w:cs="B Koodak" w:hint="cs"/>
                <w:sz w:val="20"/>
                <w:szCs w:val="20"/>
                <w:rtl/>
              </w:rPr>
              <w:t>ق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تواند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درستی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حل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3591" w:type="dxa"/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تواند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برخی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فعالیت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مربوط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عدد،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عملیات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روی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اعداد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هندسه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هم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چنین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برخی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فعالیت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تمرین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درس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کمک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ابزار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روش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مختلف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گاهی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تواند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خواندن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مسئله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آن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حل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3936" w:type="dxa"/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همواره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کمک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معلم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برخی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فعالیت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مربوط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عدد،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عملیات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روی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اعداد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هندسه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هم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چنین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برخی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فعالیت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تمرین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درس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کمک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ابزار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روش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مختلف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راهنمایی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معلم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مسئله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خواند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راهبرد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مناسب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انتخاب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</w:rPr>
              <w:t xml:space="preserve"> .</w:t>
            </w:r>
          </w:p>
        </w:tc>
      </w:tr>
      <w:tr w:rsidR="00F05849" w:rsidRPr="00F05849" w:rsidTr="00F05849">
        <w:trPr>
          <w:trHeight w:val="258"/>
        </w:trPr>
        <w:tc>
          <w:tcPr>
            <w:tcW w:w="853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F05849" w:rsidRPr="00F05849" w:rsidRDefault="00F05849" w:rsidP="009C47D6">
            <w:pPr>
              <w:rPr>
                <w:rFonts w:cs="B Koodak"/>
                <w:b/>
                <w:bCs/>
                <w:color w:val="943634" w:themeColor="accent2" w:themeShade="BF"/>
              </w:rPr>
            </w:pPr>
            <w:r w:rsidRPr="00F05849">
              <w:rPr>
                <w:rFonts w:cs="B Koodak" w:hint="cs"/>
                <w:b/>
                <w:bCs/>
                <w:color w:val="943634" w:themeColor="accent2" w:themeShade="BF"/>
                <w:rtl/>
              </w:rPr>
              <w:t>علوم</w:t>
            </w:r>
          </w:p>
        </w:tc>
        <w:tc>
          <w:tcPr>
            <w:tcW w:w="4074" w:type="dxa"/>
            <w:tcBorders>
              <w:left w:val="thinThickSmallGap" w:sz="12" w:space="0" w:color="7030A0"/>
            </w:tcBorders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تواند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مشاهده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شیوه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علمی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اطلاعاتی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درباره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جانوران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گیاهان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خودش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محیط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زیست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گزارش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آموخته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زندگی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کار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گیرد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3921" w:type="dxa"/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تواند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مشاهده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شیوه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علمی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بیشتر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اطلاعات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درباره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جانوران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گیاهان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خودش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محیط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زیست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گزارش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بیشتر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آموخته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زندگی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کار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گیرد</w:t>
            </w:r>
          </w:p>
        </w:tc>
        <w:tc>
          <w:tcPr>
            <w:tcW w:w="3591" w:type="dxa"/>
          </w:tcPr>
          <w:p w:rsidR="00F05849" w:rsidRPr="00F05849" w:rsidRDefault="00F05849" w:rsidP="00D24625">
            <w:pPr>
              <w:jc w:val="left"/>
              <w:rPr>
                <w:rFonts w:cs="B Koodak"/>
                <w:sz w:val="20"/>
                <w:szCs w:val="20"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تواند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مشاهده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شیوه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علمی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برخی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اطلاعات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درباره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جانوران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گیاهان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خودش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محیط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زیست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گزارش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همچنین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</w:t>
            </w:r>
            <w:r w:rsidR="00D24625">
              <w:rPr>
                <w:rFonts w:cs="B Koodak" w:hint="cs"/>
                <w:sz w:val="20"/>
                <w:szCs w:val="20"/>
                <w:rtl/>
              </w:rPr>
              <w:t>غ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لب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آموخته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زندگی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کار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گیرد</w:t>
            </w:r>
          </w:p>
        </w:tc>
        <w:tc>
          <w:tcPr>
            <w:tcW w:w="3936" w:type="dxa"/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ندرت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برخی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شیوه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علمی</w:t>
            </w:r>
            <w:r w:rsidR="00197FDE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اطلاعاتی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درباره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جانوران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گیاهان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خودش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محیط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زیست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گزارش</w:t>
            </w:r>
            <w:r w:rsidR="00197FDE">
              <w:rPr>
                <w:rFonts w:cs="B Koodak" w:hint="cs"/>
                <w:sz w:val="20"/>
                <w:szCs w:val="20"/>
                <w:rtl/>
              </w:rPr>
              <w:t xml:space="preserve"> 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وهمچنین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راهنمایی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معلم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آموخته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زندگی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کار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گیرد</w:t>
            </w:r>
          </w:p>
        </w:tc>
      </w:tr>
      <w:tr w:rsidR="00F05849" w:rsidRPr="00F05849" w:rsidTr="00F05849">
        <w:trPr>
          <w:trHeight w:val="1928"/>
        </w:trPr>
        <w:tc>
          <w:tcPr>
            <w:tcW w:w="853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F05849" w:rsidRPr="00F05849" w:rsidRDefault="00F05849" w:rsidP="009C47D6">
            <w:pPr>
              <w:rPr>
                <w:rFonts w:cs="B Koodak"/>
                <w:b/>
                <w:bCs/>
                <w:color w:val="943634" w:themeColor="accent2" w:themeShade="BF"/>
              </w:rPr>
            </w:pPr>
            <w:r w:rsidRPr="00F05849">
              <w:rPr>
                <w:rFonts w:cs="B Koodak" w:hint="cs"/>
                <w:b/>
                <w:bCs/>
                <w:color w:val="943634" w:themeColor="accent2" w:themeShade="BF"/>
                <w:rtl/>
              </w:rPr>
              <w:t>هنر</w:t>
            </w:r>
          </w:p>
        </w:tc>
        <w:tc>
          <w:tcPr>
            <w:tcW w:w="4074" w:type="dxa"/>
            <w:tcBorders>
              <w:left w:val="thinThickSmallGap" w:sz="12" w:space="0" w:color="7030A0"/>
            </w:tcBorders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تواند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ایده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گرفتن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طبیعت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اثر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بارعایت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جنبه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زیبا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شناختی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تولید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همچنین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تولید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هنری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توصیف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ابزار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درست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استفاده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3921" w:type="dxa"/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توانددر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بعضی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موارد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ایده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گرفتن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طبیعت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اثر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بارعایت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جنبه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زیبا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شناختی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تولید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همچنین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بعضی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موارد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تولید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هنری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توصیف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ابزار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درست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استفاده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3591" w:type="dxa"/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تواند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راهنمایی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دیگران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ایده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گرفتن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طبیعت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اثر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بارعایت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جنبه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زیبا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شناختی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تولید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همچنین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تولید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هنری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توصیف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ابزار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درست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استفاده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</w:rPr>
              <w:t xml:space="preserve"> .</w:t>
            </w:r>
          </w:p>
        </w:tc>
        <w:tc>
          <w:tcPr>
            <w:tcW w:w="3936" w:type="dxa"/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کمک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مستقیم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دیگران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طبیعت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میراث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فرهنگی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ایده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گیرد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اثر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رعایت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جنبه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زیبا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شناختی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تولید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ندرت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تولید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هنری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توصیف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میکند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ابزار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درست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استفاده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</w:rPr>
              <w:t xml:space="preserve"> .</w:t>
            </w:r>
          </w:p>
        </w:tc>
      </w:tr>
      <w:tr w:rsidR="00F05849" w:rsidRPr="00F05849" w:rsidTr="00F05849">
        <w:trPr>
          <w:trHeight w:val="954"/>
        </w:trPr>
        <w:tc>
          <w:tcPr>
            <w:tcW w:w="853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F05849" w:rsidRPr="00F05849" w:rsidRDefault="00F05849" w:rsidP="009C47D6">
            <w:pPr>
              <w:rPr>
                <w:rFonts w:cs="B Koodak"/>
                <w:b/>
                <w:bCs/>
                <w:color w:val="943634" w:themeColor="accent2" w:themeShade="BF"/>
                <w:rtl/>
              </w:rPr>
            </w:pPr>
            <w:r w:rsidRPr="00F05849">
              <w:rPr>
                <w:rFonts w:cs="B Koodak" w:hint="cs"/>
                <w:b/>
                <w:bCs/>
                <w:color w:val="943634" w:themeColor="accent2" w:themeShade="BF"/>
                <w:rtl/>
              </w:rPr>
              <w:t>تربیت بدنی</w:t>
            </w:r>
          </w:p>
        </w:tc>
        <w:tc>
          <w:tcPr>
            <w:tcW w:w="4074" w:type="dxa"/>
            <w:tcBorders>
              <w:left w:val="thinThickSmallGap" w:sz="12" w:space="0" w:color="7030A0"/>
            </w:tcBorders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F05849">
              <w:rPr>
                <w:rFonts w:ascii="Calibri" w:eastAsia="Calibri" w:hAnsi="Calibri" w:cs="B Koodak" w:hint="cs"/>
                <w:sz w:val="20"/>
                <w:szCs w:val="20"/>
                <w:rtl/>
              </w:rPr>
              <w:t>در انجام همه مهارت ها ی مربوط به حرکات پایه و آمادگی جسمانی موفق است.</w:t>
            </w:r>
          </w:p>
        </w:tc>
        <w:tc>
          <w:tcPr>
            <w:tcW w:w="3921" w:type="dxa"/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F05849">
              <w:rPr>
                <w:rFonts w:ascii="Calibri" w:eastAsia="Calibri" w:hAnsi="Calibri" w:cs="B Koodak" w:hint="cs"/>
                <w:sz w:val="20"/>
                <w:szCs w:val="20"/>
                <w:rtl/>
              </w:rPr>
              <w:t>در انجام بیشتر مهارت ها ی مربوط به حرکات پایه و آمادگی جسمانی موفق است.</w:t>
            </w:r>
          </w:p>
        </w:tc>
        <w:tc>
          <w:tcPr>
            <w:tcW w:w="3591" w:type="dxa"/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F05849">
              <w:rPr>
                <w:rFonts w:ascii="Calibri" w:eastAsia="Calibri" w:hAnsi="Calibri" w:cs="B Koodak" w:hint="cs"/>
                <w:sz w:val="20"/>
                <w:szCs w:val="20"/>
                <w:rtl/>
              </w:rPr>
              <w:t>در انجام برخی مهارت ها ی مربوط به حرکات پایه و آمادگی جسمانی موفق است.</w:t>
            </w:r>
          </w:p>
        </w:tc>
        <w:tc>
          <w:tcPr>
            <w:tcW w:w="3936" w:type="dxa"/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F05849">
              <w:rPr>
                <w:rFonts w:ascii="Calibri" w:eastAsia="Calibri" w:hAnsi="Calibri" w:cs="B Koodak" w:hint="cs"/>
                <w:sz w:val="20"/>
                <w:szCs w:val="20"/>
                <w:rtl/>
              </w:rPr>
              <w:t>در انجام اندکی از مهارت ها ی مربوط به حرکات پایه و آمادگی جسمانی موفق است.</w:t>
            </w:r>
          </w:p>
        </w:tc>
      </w:tr>
      <w:tr w:rsidR="00F05849" w:rsidRPr="00F05849" w:rsidTr="00F05849">
        <w:trPr>
          <w:trHeight w:val="379"/>
        </w:trPr>
        <w:tc>
          <w:tcPr>
            <w:tcW w:w="853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F05849" w:rsidRPr="00F05849" w:rsidRDefault="00F05849" w:rsidP="009C47D6">
            <w:pPr>
              <w:rPr>
                <w:rFonts w:cs="B Koodak"/>
                <w:b/>
                <w:bCs/>
                <w:color w:val="943634" w:themeColor="accent2" w:themeShade="BF"/>
              </w:rPr>
            </w:pPr>
            <w:r w:rsidRPr="00F05849">
              <w:rPr>
                <w:rFonts w:cs="B Koodak" w:hint="cs"/>
                <w:b/>
                <w:bCs/>
                <w:color w:val="943634" w:themeColor="accent2" w:themeShade="BF"/>
                <w:rtl/>
              </w:rPr>
              <w:lastRenderedPageBreak/>
              <w:t>هدیه</w:t>
            </w:r>
            <w:r w:rsidRPr="00F05849">
              <w:rPr>
                <w:rFonts w:cs="B Koodak"/>
                <w:b/>
                <w:bCs/>
                <w:color w:val="943634" w:themeColor="accent2" w:themeShade="BF"/>
                <w:rtl/>
              </w:rPr>
              <w:t xml:space="preserve"> </w:t>
            </w:r>
            <w:r w:rsidRPr="00F05849">
              <w:rPr>
                <w:rFonts w:cs="B Koodak" w:hint="cs"/>
                <w:b/>
                <w:bCs/>
                <w:color w:val="943634" w:themeColor="accent2" w:themeShade="BF"/>
                <w:rtl/>
              </w:rPr>
              <w:t>ها</w:t>
            </w:r>
          </w:p>
        </w:tc>
        <w:tc>
          <w:tcPr>
            <w:tcW w:w="4074" w:type="dxa"/>
            <w:tcBorders>
              <w:left w:val="thinThickSmallGap" w:sz="12" w:space="0" w:color="7030A0"/>
            </w:tcBorders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بیان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نمونه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زیادی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نعمت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خدا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تشکر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خداوند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پردازد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مفاهیم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مربوط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خداشناسی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پیامبران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امامان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آداب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زندگی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ایشان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نماز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خواندن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خوبی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آموخته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آنها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رعایت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3921" w:type="dxa"/>
          </w:tcPr>
          <w:p w:rsidR="00F05849" w:rsidRPr="00F05849" w:rsidRDefault="00F05849" w:rsidP="00006749">
            <w:pPr>
              <w:jc w:val="left"/>
              <w:rPr>
                <w:rFonts w:cs="B Koodak"/>
                <w:sz w:val="20"/>
                <w:szCs w:val="20"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بیان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چند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نمونه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نعمت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خدا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تشکر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خداوند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پردازد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مشاهده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نماز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خواندن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رسانه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مساجد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یاد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گیری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کمک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بیشتر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مفاهیم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مربوط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خداشناسی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پیامبران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="000067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امامان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="000067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آموخته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است</w:t>
            </w:r>
            <w:r w:rsidR="00006749">
              <w:rPr>
                <w:rFonts w:cs="B Koodak" w:hint="cs"/>
                <w:sz w:val="20"/>
                <w:szCs w:val="20"/>
                <w:rtl/>
              </w:rPr>
              <w:t>.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91" w:type="dxa"/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نمونه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نعمت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خدا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بیان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مفاهیم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مربوط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خداشناسی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پیامبران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امامان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آداب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زن</w:t>
            </w:r>
            <w:r w:rsidR="00946D29">
              <w:rPr>
                <w:rFonts w:cs="B Koodak" w:hint="cs"/>
                <w:sz w:val="20"/>
                <w:szCs w:val="20"/>
                <w:rtl/>
              </w:rPr>
              <w:t>د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گی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آنها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آموخته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است</w:t>
            </w:r>
            <w:r w:rsidRPr="00F05849">
              <w:rPr>
                <w:rFonts w:cs="B Koodak"/>
                <w:sz w:val="20"/>
                <w:szCs w:val="20"/>
              </w:rPr>
              <w:t xml:space="preserve">.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نماز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خواندن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صحیح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برخی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موارد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کار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بندد</w:t>
            </w:r>
            <w:r w:rsidRPr="00F05849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936" w:type="dxa"/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یادگیری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بیان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نعمتهای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خدا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اصول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دین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و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آداب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زندگی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صحیح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راهنمایی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مستمر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معلم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نیاز</w:t>
            </w:r>
            <w:r w:rsidRPr="00F05849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F05849">
              <w:rPr>
                <w:rFonts w:cs="B Koodak" w:hint="cs"/>
                <w:sz w:val="20"/>
                <w:szCs w:val="20"/>
                <w:rtl/>
              </w:rPr>
              <w:t>دارد</w:t>
            </w:r>
            <w:r w:rsidRPr="00F05849">
              <w:rPr>
                <w:rFonts w:cs="B Koodak"/>
                <w:sz w:val="20"/>
                <w:szCs w:val="20"/>
              </w:rPr>
              <w:t xml:space="preserve"> .</w:t>
            </w:r>
          </w:p>
        </w:tc>
      </w:tr>
      <w:tr w:rsidR="00F05849" w:rsidRPr="00F05849" w:rsidTr="00F05849">
        <w:trPr>
          <w:trHeight w:val="1289"/>
        </w:trPr>
        <w:tc>
          <w:tcPr>
            <w:tcW w:w="853" w:type="dxa"/>
            <w:tcBorders>
              <w:bottom w:val="thickThinSmallGap" w:sz="12" w:space="0" w:color="7030A0"/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F05849" w:rsidRPr="00F05849" w:rsidRDefault="00F05849" w:rsidP="009C47D6">
            <w:pPr>
              <w:rPr>
                <w:rFonts w:cs="B Koodak"/>
                <w:b/>
                <w:bCs/>
                <w:color w:val="943634" w:themeColor="accent2" w:themeShade="BF"/>
                <w:rtl/>
              </w:rPr>
            </w:pPr>
            <w:r w:rsidRPr="00F05849">
              <w:rPr>
                <w:rFonts w:cs="B Koodak" w:hint="cs"/>
                <w:b/>
                <w:bCs/>
                <w:color w:val="943634" w:themeColor="accent2" w:themeShade="BF"/>
                <w:rtl/>
              </w:rPr>
              <w:t>شایستگی های عمومی</w:t>
            </w:r>
          </w:p>
        </w:tc>
        <w:tc>
          <w:tcPr>
            <w:tcW w:w="4074" w:type="dxa"/>
            <w:tcBorders>
              <w:left w:val="thinThickSmallGap" w:sz="12" w:space="0" w:color="7030A0"/>
            </w:tcBorders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او بهداشت را رعایت می کند. مسئولیت پذیر است . برای یادگیری تلاش می کند . در کارگروهی به صورت فعال شرکت می کند و آموخته های اخلاقی را رعایت می کند .</w:t>
            </w:r>
          </w:p>
        </w:tc>
        <w:tc>
          <w:tcPr>
            <w:tcW w:w="3921" w:type="dxa"/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اودر بیشتر مواقع  بهداشت را رعایت می کند. مسئولیت پذیر است . برای یادگیری تلاش می کند . در کارگروهی شرکت می کند و بیشتر آموخته های اخلاقی را رعایت می کند .</w:t>
            </w:r>
          </w:p>
        </w:tc>
        <w:tc>
          <w:tcPr>
            <w:tcW w:w="3591" w:type="dxa"/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اودر اغلب مواقع  بهداشت را رعایت می کند. گاهی مسئولیت پذیر است . اغلب برای یادگیری تلاش می کند . گاهی در کارگروهی شرکت می کند و اغلب آموخته های اخلاقی را رعایت می کند</w:t>
            </w:r>
          </w:p>
        </w:tc>
        <w:tc>
          <w:tcPr>
            <w:tcW w:w="3936" w:type="dxa"/>
          </w:tcPr>
          <w:p w:rsidR="00F05849" w:rsidRPr="00F05849" w:rsidRDefault="00F05849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F05849">
              <w:rPr>
                <w:rFonts w:cs="B Koodak" w:hint="cs"/>
                <w:sz w:val="20"/>
                <w:szCs w:val="20"/>
                <w:rtl/>
              </w:rPr>
              <w:t>اودر برخی مواقع  بهداشت را رعایت می کند. گاهی مسئولیت پذیر است . اغلب برای یادگیری تلاش می کند . گاهی در کارگروهی شرکت می کند و اغلب آموخته های اخلاقی را رعایت می کند</w:t>
            </w:r>
          </w:p>
        </w:tc>
      </w:tr>
    </w:tbl>
    <w:p w:rsidR="008E6FA4" w:rsidRPr="00F05849" w:rsidRDefault="008E6FA4">
      <w:pPr>
        <w:rPr>
          <w:rFonts w:cs="B Koodak"/>
          <w:sz w:val="20"/>
          <w:szCs w:val="20"/>
        </w:rPr>
      </w:pPr>
    </w:p>
    <w:sectPr w:rsidR="008E6FA4" w:rsidRPr="00F05849" w:rsidSect="00F05849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49"/>
    <w:rsid w:val="00006749"/>
    <w:rsid w:val="000434BB"/>
    <w:rsid w:val="00197FDE"/>
    <w:rsid w:val="001F2855"/>
    <w:rsid w:val="002C154A"/>
    <w:rsid w:val="00313CD5"/>
    <w:rsid w:val="00401D87"/>
    <w:rsid w:val="00661F48"/>
    <w:rsid w:val="00815755"/>
    <w:rsid w:val="008E6FA4"/>
    <w:rsid w:val="00946D29"/>
    <w:rsid w:val="009D3E78"/>
    <w:rsid w:val="00D24625"/>
    <w:rsid w:val="00D458A4"/>
    <w:rsid w:val="00F05849"/>
    <w:rsid w:val="00F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4CC90BB"/>
  <w15:docId w15:val="{EE8CD367-0FF7-4AC2-8CEC-76E6FEBC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49"/>
    <w:pPr>
      <w:bidi/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849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6963-77DF-45EE-9EDF-F9991BC2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niazi</dc:creator>
  <cp:keywords/>
  <dc:description/>
  <cp:lastModifiedBy>RePack by Diakov</cp:lastModifiedBy>
  <cp:revision>2</cp:revision>
  <dcterms:created xsi:type="dcterms:W3CDTF">2020-05-13T09:48:00Z</dcterms:created>
  <dcterms:modified xsi:type="dcterms:W3CDTF">2020-05-13T09:48:00Z</dcterms:modified>
</cp:coreProperties>
</file>